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59"/>
        <w:gridCol w:w="6278"/>
        <w:gridCol w:w="235"/>
        <w:gridCol w:w="54"/>
      </w:tblGrid>
      <w:tr w:rsidR="00246C0C" w:rsidRPr="000A10E1" w14:paraId="6B098D98" w14:textId="77777777" w:rsidTr="00082CA5">
        <w:trPr>
          <w:gridAfter w:val="1"/>
          <w:wAfter w:w="54" w:type="dxa"/>
        </w:trPr>
        <w:tc>
          <w:tcPr>
            <w:tcW w:w="8972" w:type="dxa"/>
            <w:gridSpan w:val="3"/>
            <w:shd w:val="clear" w:color="auto" w:fill="auto"/>
          </w:tcPr>
          <w:p w14:paraId="635FBE04" w14:textId="433C0FFC" w:rsidR="00246C0C" w:rsidRPr="006C72F2" w:rsidRDefault="00246C0C" w:rsidP="006C72F2">
            <w:pPr>
              <w:pStyle w:val="Heading2"/>
              <w:spacing w:beforeAutospacing="1" w:after="90"/>
              <w:jc w:val="center"/>
              <w:rPr>
                <w:rFonts w:cs="Times New Roman"/>
                <w:b/>
                <w:iCs/>
                <w:color w:val="3A6F8F"/>
                <w:sz w:val="36"/>
                <w:szCs w:val="36"/>
                <w:lang w:val="en-US"/>
              </w:rPr>
            </w:pPr>
            <w:r w:rsidRPr="006C72F2">
              <w:rPr>
                <w:rFonts w:cs="Times New Roman"/>
                <w:b/>
                <w:iCs/>
                <w:color w:val="3A6F8F"/>
                <w:sz w:val="36"/>
                <w:szCs w:val="36"/>
                <w:lang w:val="en-US"/>
              </w:rPr>
              <w:t>Curriculum Vitae</w:t>
            </w:r>
          </w:p>
        </w:tc>
      </w:tr>
      <w:tr w:rsidR="00246C0C" w:rsidRPr="000A10E1" w14:paraId="6BDC11CB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1504035" w14:textId="31C0E505" w:rsidR="00246C0C" w:rsidRPr="000A10E1" w:rsidRDefault="00246C0C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Name:</w:t>
            </w:r>
          </w:p>
        </w:tc>
        <w:tc>
          <w:tcPr>
            <w:tcW w:w="6278" w:type="dxa"/>
            <w:shd w:val="clear" w:color="auto" w:fill="auto"/>
          </w:tcPr>
          <w:p w14:paraId="4EBBF8E3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lang w:val="en-CA"/>
              </w:rPr>
              <w:t>Arne Johan Larsen</w:t>
            </w:r>
          </w:p>
        </w:tc>
        <w:tc>
          <w:tcPr>
            <w:tcW w:w="235" w:type="dxa"/>
            <w:vMerge w:val="restart"/>
            <w:shd w:val="clear" w:color="auto" w:fill="auto"/>
          </w:tcPr>
          <w:p w14:paraId="1C47E8D2" w14:textId="77777777" w:rsidR="00246C0C" w:rsidRPr="000A10E1" w:rsidRDefault="00246C0C">
            <w:pPr>
              <w:rPr>
                <w:lang w:val="en-CA"/>
              </w:rPr>
            </w:pPr>
          </w:p>
          <w:p w14:paraId="0DBB774A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6F50AE" w:rsidRPr="00E60E2E" w14:paraId="64373825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42D657F5" w14:textId="23577946" w:rsidR="006F50AE" w:rsidRDefault="006F50AE">
            <w:pPr>
              <w:rPr>
                <w:lang w:val="en-CA"/>
              </w:rPr>
            </w:pPr>
            <w:r>
              <w:rPr>
                <w:lang w:val="en-CA"/>
              </w:rPr>
              <w:t>Office address:</w:t>
            </w:r>
          </w:p>
        </w:tc>
        <w:tc>
          <w:tcPr>
            <w:tcW w:w="6278" w:type="dxa"/>
            <w:shd w:val="clear" w:color="auto" w:fill="auto"/>
          </w:tcPr>
          <w:p w14:paraId="7AEB39EE" w14:textId="258B7BE7" w:rsidR="006F50AE" w:rsidRDefault="009B7C8D">
            <w:pPr>
              <w:rPr>
                <w:lang w:val="en-CA"/>
              </w:rPr>
            </w:pPr>
            <w:r>
              <w:rPr>
                <w:lang w:val="en-CA"/>
              </w:rPr>
              <w:t xml:space="preserve">Equinor </w:t>
            </w:r>
            <w:r w:rsidR="008B6D9B">
              <w:rPr>
                <w:lang w:val="en-CA"/>
              </w:rPr>
              <w:t>ASA</w:t>
            </w:r>
            <w:r w:rsidR="006C72F2">
              <w:rPr>
                <w:lang w:val="en-CA"/>
              </w:rPr>
              <w:br/>
            </w:r>
            <w:r w:rsidR="006F50AE">
              <w:rPr>
                <w:lang w:val="en-CA"/>
              </w:rPr>
              <w:t>N-4035 Stavanger</w:t>
            </w:r>
          </w:p>
        </w:tc>
        <w:tc>
          <w:tcPr>
            <w:tcW w:w="235" w:type="dxa"/>
            <w:vMerge/>
            <w:shd w:val="clear" w:color="auto" w:fill="auto"/>
          </w:tcPr>
          <w:p w14:paraId="2D1A478A" w14:textId="77777777" w:rsidR="006F50AE" w:rsidRPr="000A10E1" w:rsidRDefault="006F50AE">
            <w:pPr>
              <w:rPr>
                <w:lang w:val="en-CA"/>
              </w:rPr>
            </w:pPr>
          </w:p>
        </w:tc>
      </w:tr>
      <w:tr w:rsidR="00246C0C" w:rsidRPr="000A10E1" w14:paraId="552707F4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72AA4FB1" w14:textId="50EB8A3D" w:rsidR="00246C0C" w:rsidRPr="000A10E1" w:rsidRDefault="00246C0C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Date of birth:</w:t>
            </w:r>
          </w:p>
        </w:tc>
        <w:tc>
          <w:tcPr>
            <w:tcW w:w="6278" w:type="dxa"/>
            <w:shd w:val="clear" w:color="auto" w:fill="auto"/>
          </w:tcPr>
          <w:p w14:paraId="0AC023A1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lang w:val="en-CA"/>
              </w:rPr>
              <w:t>30</w:t>
            </w:r>
            <w:r w:rsidR="008A37A2" w:rsidRPr="000A10E1">
              <w:rPr>
                <w:lang w:val="en-CA"/>
              </w:rPr>
              <w:t xml:space="preserve"> March </w:t>
            </w:r>
            <w:r w:rsidR="00246C0C" w:rsidRPr="000A10E1">
              <w:rPr>
                <w:lang w:val="en-CA"/>
              </w:rPr>
              <w:t>19</w:t>
            </w:r>
            <w:r w:rsidRPr="000A10E1">
              <w:rPr>
                <w:lang w:val="en-CA"/>
              </w:rPr>
              <w:t>63</w:t>
            </w:r>
          </w:p>
        </w:tc>
        <w:tc>
          <w:tcPr>
            <w:tcW w:w="235" w:type="dxa"/>
            <w:vMerge/>
            <w:shd w:val="clear" w:color="auto" w:fill="auto"/>
          </w:tcPr>
          <w:p w14:paraId="08238160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FB3212" w:rsidRPr="000A10E1" w14:paraId="54273698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3ADCD079" w14:textId="196173BE" w:rsidR="00FB3212" w:rsidRPr="000A10E1" w:rsidRDefault="00FB3212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Citizenship:</w:t>
            </w:r>
          </w:p>
        </w:tc>
        <w:tc>
          <w:tcPr>
            <w:tcW w:w="6278" w:type="dxa"/>
            <w:shd w:val="clear" w:color="auto" w:fill="auto"/>
          </w:tcPr>
          <w:p w14:paraId="4436741E" w14:textId="77777777" w:rsidR="00FB3212" w:rsidRPr="000A10E1" w:rsidRDefault="00FB3212">
            <w:pPr>
              <w:rPr>
                <w:lang w:val="en-CA"/>
              </w:rPr>
            </w:pPr>
            <w:r w:rsidRPr="000A10E1">
              <w:rPr>
                <w:lang w:val="en-CA"/>
              </w:rPr>
              <w:t>Norwegian</w:t>
            </w:r>
          </w:p>
        </w:tc>
        <w:tc>
          <w:tcPr>
            <w:tcW w:w="235" w:type="dxa"/>
            <w:shd w:val="clear" w:color="auto" w:fill="auto"/>
          </w:tcPr>
          <w:p w14:paraId="78118BA5" w14:textId="77777777" w:rsidR="00FB3212" w:rsidRPr="000A10E1" w:rsidRDefault="00FB3212">
            <w:pPr>
              <w:rPr>
                <w:lang w:val="en-CA"/>
              </w:rPr>
            </w:pPr>
          </w:p>
        </w:tc>
      </w:tr>
      <w:tr w:rsidR="00436FAF" w:rsidRPr="006C72F2" w14:paraId="38D4FCF6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4148B84" w14:textId="0E7D07F9" w:rsidR="00436FAF" w:rsidRPr="000A10E1" w:rsidRDefault="00436FAF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Language qualifications: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6D678E8F" w14:textId="5436D483" w:rsidR="0099239B" w:rsidRPr="000A10E1" w:rsidRDefault="00436FAF">
            <w:pPr>
              <w:rPr>
                <w:lang w:val="en-CA"/>
              </w:rPr>
            </w:pPr>
            <w:r w:rsidRPr="000A10E1">
              <w:rPr>
                <w:lang w:val="en-CA"/>
              </w:rPr>
              <w:t>Norwegian, English</w:t>
            </w:r>
            <w:r w:rsidR="006C72F2">
              <w:rPr>
                <w:lang w:val="en-CA"/>
              </w:rPr>
              <w:br/>
            </w:r>
            <w:r w:rsidR="008A37A2" w:rsidRPr="000A10E1">
              <w:rPr>
                <w:color w:val="000000"/>
                <w:lang w:val="en-CA"/>
              </w:rPr>
              <w:t>Some German.</w:t>
            </w:r>
          </w:p>
        </w:tc>
      </w:tr>
      <w:tr w:rsidR="00F143D8" w:rsidRPr="00E60E2E" w14:paraId="03673177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5DF92A54" w14:textId="77777777" w:rsidR="00F143D8" w:rsidRPr="000A10E1" w:rsidRDefault="00F143D8">
            <w:pPr>
              <w:rPr>
                <w:lang w:val="en-CA"/>
              </w:rPr>
            </w:pPr>
            <w:r w:rsidRPr="000A10E1">
              <w:rPr>
                <w:lang w:val="en-CA"/>
              </w:rPr>
              <w:t>Educational qualifications: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0243F052" w14:textId="7F486583" w:rsidR="00D66267" w:rsidRPr="006C72F2" w:rsidRDefault="00154B0E" w:rsidP="00A12DC0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</w:t>
            </w:r>
            <w:r w:rsidR="00A721C3" w:rsidRPr="000A10E1">
              <w:rPr>
                <w:color w:val="000000"/>
                <w:lang w:val="en-CA"/>
              </w:rPr>
              <w:t>983-1986</w:t>
            </w:r>
            <w:r w:rsidR="00915FEC" w:rsidRPr="000A10E1">
              <w:rPr>
                <w:color w:val="000000"/>
                <w:lang w:val="en-CA"/>
              </w:rPr>
              <w:t xml:space="preserve"> </w:t>
            </w:r>
            <w:r w:rsidR="00FC6E04" w:rsidRPr="0023358D">
              <w:rPr>
                <w:color w:val="000000"/>
                <w:lang w:val="en-CA"/>
              </w:rPr>
              <w:t>Stavanger Technical College</w:t>
            </w:r>
            <w:r w:rsidR="00FC6E04">
              <w:rPr>
                <w:color w:val="000000"/>
                <w:lang w:val="en-CA"/>
              </w:rPr>
              <w:t xml:space="preserve"> (</w:t>
            </w:r>
            <w:r w:rsidR="00FC6E04" w:rsidRPr="0023358D">
              <w:rPr>
                <w:color w:val="000000"/>
                <w:lang w:val="en-CA"/>
              </w:rPr>
              <w:t>now University of Stavanger</w:t>
            </w:r>
            <w:r w:rsidR="00FC6E04">
              <w:rPr>
                <w:color w:val="000000"/>
                <w:lang w:val="en-CA"/>
              </w:rPr>
              <w:t xml:space="preserve">): </w:t>
            </w:r>
            <w:proofErr w:type="spellStart"/>
            <w:proofErr w:type="gramStart"/>
            <w:r w:rsidR="00BC32D5" w:rsidRPr="00BC32D5">
              <w:rPr>
                <w:color w:val="000000"/>
                <w:lang w:val="en-CA"/>
              </w:rPr>
              <w:t>B</w:t>
            </w:r>
            <w:r w:rsidR="00004D85">
              <w:rPr>
                <w:color w:val="000000"/>
                <w:lang w:val="en-CA"/>
              </w:rPr>
              <w:t>.Sc</w:t>
            </w:r>
            <w:proofErr w:type="spellEnd"/>
            <w:proofErr w:type="gramEnd"/>
            <w:r w:rsidR="00004D85">
              <w:rPr>
                <w:color w:val="000000"/>
                <w:lang w:val="en-CA"/>
              </w:rPr>
              <w:t xml:space="preserve"> </w:t>
            </w:r>
            <w:r w:rsidR="00C94AF1">
              <w:rPr>
                <w:color w:val="000000"/>
                <w:lang w:val="en-CA"/>
              </w:rPr>
              <w:t xml:space="preserve">in </w:t>
            </w:r>
            <w:r w:rsidR="00004D85">
              <w:rPr>
                <w:color w:val="000000"/>
                <w:lang w:val="en-CA"/>
              </w:rPr>
              <w:t>Civil engineering</w:t>
            </w:r>
            <w:r w:rsidR="00FC6E04" w:rsidRPr="00FC6E04">
              <w:rPr>
                <w:color w:val="000000"/>
                <w:lang w:val="en-CA"/>
              </w:rPr>
              <w:t xml:space="preserve"> with additional subjects in</w:t>
            </w:r>
            <w:r w:rsidR="00FC6E04">
              <w:rPr>
                <w:color w:val="000000"/>
                <w:lang w:val="en-CA"/>
              </w:rPr>
              <w:t xml:space="preserve"> IT and </w:t>
            </w:r>
            <w:r w:rsidR="00FC6E04" w:rsidRPr="00FC6E04">
              <w:rPr>
                <w:color w:val="000000"/>
                <w:lang w:val="en-CA"/>
              </w:rPr>
              <w:t>finance</w:t>
            </w:r>
            <w:r w:rsidR="00FC6E04">
              <w:rPr>
                <w:color w:val="000000"/>
                <w:lang w:val="en-CA"/>
              </w:rPr>
              <w:t xml:space="preserve"> </w:t>
            </w:r>
          </w:p>
        </w:tc>
      </w:tr>
      <w:tr w:rsidR="00246C0C" w:rsidRPr="000A10E1" w14:paraId="24654019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22A034B5" w14:textId="4EEFA655" w:rsidR="00246C0C" w:rsidRPr="000A10E1" w:rsidRDefault="00E30B64">
            <w:pPr>
              <w:rPr>
                <w:lang w:val="en-CA"/>
              </w:rPr>
            </w:pPr>
            <w:r w:rsidRPr="005846AA">
              <w:rPr>
                <w:lang w:val="en-US"/>
              </w:rPr>
              <w:br w:type="page"/>
            </w:r>
            <w:r w:rsidR="00246C0C" w:rsidRPr="000A10E1">
              <w:rPr>
                <w:lang w:val="en-CA"/>
              </w:rPr>
              <w:t>Professional experience: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7712B98D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A721C3" w:rsidRPr="00E60E2E" w14:paraId="0CFD804E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5B58CBE2" w14:textId="770E8E39" w:rsidR="006C72F2" w:rsidRDefault="00CE0D48">
            <w:pPr>
              <w:rPr>
                <w:lang w:val="en-CA"/>
              </w:rPr>
            </w:pPr>
            <w:r w:rsidRPr="000A10E1">
              <w:rPr>
                <w:lang w:val="en-CA"/>
              </w:rPr>
              <w:t xml:space="preserve">1998 – </w:t>
            </w:r>
            <w:r w:rsidR="00476BDF" w:rsidRPr="000A10E1">
              <w:rPr>
                <w:lang w:val="en-CA"/>
              </w:rPr>
              <w:t>present</w:t>
            </w:r>
          </w:p>
          <w:p w14:paraId="3523A426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12833D6F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3ECD586C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545AD0A0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68AD2AC7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0473257C" w14:textId="564EF061" w:rsidR="006C72F2" w:rsidRDefault="006C72F2" w:rsidP="006C72F2">
            <w:pPr>
              <w:rPr>
                <w:lang w:val="en-CA"/>
              </w:rPr>
            </w:pPr>
          </w:p>
          <w:p w14:paraId="2D689C25" w14:textId="77777777" w:rsidR="00A721C3" w:rsidRPr="006C72F2" w:rsidRDefault="00A721C3" w:rsidP="006C72F2">
            <w:pPr>
              <w:ind w:firstLine="720"/>
              <w:rPr>
                <w:lang w:val="en-CA"/>
              </w:rPr>
            </w:pPr>
          </w:p>
        </w:tc>
        <w:tc>
          <w:tcPr>
            <w:tcW w:w="6513" w:type="dxa"/>
            <w:gridSpan w:val="2"/>
            <w:shd w:val="clear" w:color="auto" w:fill="auto"/>
          </w:tcPr>
          <w:p w14:paraId="78927DE8" w14:textId="5CBBEE01" w:rsidR="00A721C3" w:rsidRPr="000A10E1" w:rsidRDefault="0023358D" w:rsidP="002953F6">
            <w:pPr>
              <w:rPr>
                <w:lang w:val="en-CA"/>
              </w:rPr>
            </w:pPr>
            <w:r>
              <w:rPr>
                <w:lang w:val="en-CA"/>
              </w:rPr>
              <w:t xml:space="preserve">Equinor ASA (formerly </w:t>
            </w:r>
            <w:r w:rsidR="00CE0D48" w:rsidRPr="000A10E1">
              <w:rPr>
                <w:lang w:val="en-CA"/>
              </w:rPr>
              <w:t>Statoil ASA</w:t>
            </w:r>
            <w:r>
              <w:rPr>
                <w:lang w:val="en-CA"/>
              </w:rPr>
              <w:t xml:space="preserve">, </w:t>
            </w:r>
            <w:r w:rsidR="004D0836">
              <w:rPr>
                <w:lang w:val="en-CA"/>
              </w:rPr>
              <w:t xml:space="preserve">including </w:t>
            </w:r>
            <w:r w:rsidR="004A68E5">
              <w:rPr>
                <w:lang w:val="en-CA"/>
              </w:rPr>
              <w:t xml:space="preserve">expat position in </w:t>
            </w:r>
            <w:r w:rsidR="004D0836">
              <w:rPr>
                <w:lang w:val="en-CA"/>
              </w:rPr>
              <w:t>Statoil Canada Ltd)</w:t>
            </w:r>
            <w:r w:rsidR="00082CA5">
              <w:rPr>
                <w:lang w:val="en-CA"/>
              </w:rPr>
              <w:t xml:space="preserve">. </w:t>
            </w:r>
          </w:p>
          <w:p w14:paraId="177389FA" w14:textId="6C2CC6DF" w:rsidR="009B7C8D" w:rsidRDefault="009B7C8D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07.2018 – present Lead Analyst, </w:t>
            </w:r>
            <w:r w:rsidR="00775210">
              <w:rPr>
                <w:color w:val="000000"/>
                <w:lang w:val="en-CA"/>
              </w:rPr>
              <w:t>B2B</w:t>
            </w:r>
            <w:r>
              <w:rPr>
                <w:color w:val="000000"/>
                <w:lang w:val="en-CA"/>
              </w:rPr>
              <w:t xml:space="preserve"> / Supplier Integration </w:t>
            </w:r>
            <w:r w:rsidR="00FC6E04">
              <w:rPr>
                <w:color w:val="000000"/>
                <w:lang w:val="en-CA"/>
              </w:rPr>
              <w:br/>
              <w:t>Team lead for activities within Supply Chain Procurement area for the purpose to a</w:t>
            </w:r>
            <w:r w:rsidR="00FC6E04" w:rsidRPr="00FC6E04">
              <w:rPr>
                <w:color w:val="000000"/>
                <w:lang w:val="en-CA"/>
              </w:rPr>
              <w:t>chieve a touchless digital interaction between Equinor and the suppliers with exchange of structured business transactions</w:t>
            </w:r>
            <w:r w:rsidR="00E54F5B">
              <w:rPr>
                <w:color w:val="000000"/>
                <w:lang w:val="en-CA"/>
              </w:rPr>
              <w:t xml:space="preserve"> (primarily </w:t>
            </w:r>
            <w:r w:rsidR="001A1AC4">
              <w:rPr>
                <w:color w:val="000000"/>
                <w:lang w:val="en-CA"/>
              </w:rPr>
              <w:t xml:space="preserve">by utilising </w:t>
            </w:r>
            <w:r w:rsidR="00DB3DF4">
              <w:rPr>
                <w:color w:val="000000"/>
                <w:lang w:val="en-CA"/>
              </w:rPr>
              <w:t>Peppol</w:t>
            </w:r>
            <w:r w:rsidR="001A1AC4">
              <w:rPr>
                <w:color w:val="000000"/>
                <w:lang w:val="en-CA"/>
              </w:rPr>
              <w:t xml:space="preserve"> formats and </w:t>
            </w:r>
            <w:r w:rsidR="00DB3DF4">
              <w:rPr>
                <w:color w:val="000000"/>
                <w:lang w:val="en-CA"/>
              </w:rPr>
              <w:t>Peppol</w:t>
            </w:r>
            <w:r w:rsidR="001A1AC4">
              <w:rPr>
                <w:color w:val="000000"/>
                <w:lang w:val="en-CA"/>
              </w:rPr>
              <w:t xml:space="preserve"> eDelivery)</w:t>
            </w:r>
          </w:p>
          <w:p w14:paraId="25075501" w14:textId="7F21D606" w:rsidR="009F471A" w:rsidRDefault="009F471A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04.2013 – </w:t>
            </w:r>
            <w:r w:rsidR="009B7C8D">
              <w:rPr>
                <w:color w:val="000000"/>
                <w:lang w:val="en-CA"/>
              </w:rPr>
              <w:t xml:space="preserve">06.2018 </w:t>
            </w:r>
            <w:r>
              <w:rPr>
                <w:color w:val="000000"/>
                <w:lang w:val="en-CA"/>
              </w:rPr>
              <w:t xml:space="preserve">Principal </w:t>
            </w:r>
            <w:r w:rsidR="009B7C8D">
              <w:rPr>
                <w:color w:val="000000"/>
                <w:lang w:val="en-CA"/>
              </w:rPr>
              <w:t xml:space="preserve">Analyst </w:t>
            </w:r>
            <w:r>
              <w:rPr>
                <w:color w:val="000000"/>
                <w:lang w:val="en-CA"/>
              </w:rPr>
              <w:t xml:space="preserve">within </w:t>
            </w:r>
            <w:r w:rsidR="00E40F80">
              <w:rPr>
                <w:color w:val="000000"/>
                <w:lang w:val="en-CA"/>
              </w:rPr>
              <w:t xml:space="preserve">IT services for </w:t>
            </w:r>
            <w:r>
              <w:rPr>
                <w:color w:val="000000"/>
                <w:lang w:val="en-CA"/>
              </w:rPr>
              <w:t>Supply Chain</w:t>
            </w:r>
            <w:r w:rsidR="00AA7E78">
              <w:rPr>
                <w:color w:val="000000"/>
                <w:lang w:val="en-CA"/>
              </w:rPr>
              <w:t xml:space="preserve"> Procurement</w:t>
            </w:r>
            <w:r>
              <w:rPr>
                <w:color w:val="000000"/>
                <w:lang w:val="en-CA"/>
              </w:rPr>
              <w:t xml:space="preserve">. </w:t>
            </w:r>
            <w:r w:rsidR="00AA7E78">
              <w:rPr>
                <w:color w:val="000000"/>
                <w:lang w:val="en-CA"/>
              </w:rPr>
              <w:t xml:space="preserve">Team </w:t>
            </w:r>
            <w:r>
              <w:rPr>
                <w:color w:val="000000"/>
                <w:lang w:val="en-CA"/>
              </w:rPr>
              <w:t xml:space="preserve">Lead </w:t>
            </w:r>
            <w:r w:rsidR="00A72878">
              <w:rPr>
                <w:color w:val="000000"/>
                <w:lang w:val="en-CA"/>
              </w:rPr>
              <w:t xml:space="preserve">in IT </w:t>
            </w:r>
            <w:r>
              <w:rPr>
                <w:color w:val="000000"/>
                <w:lang w:val="en-CA"/>
              </w:rPr>
              <w:t xml:space="preserve">for </w:t>
            </w:r>
            <w:r w:rsidR="000F00BA">
              <w:rPr>
                <w:color w:val="000000"/>
                <w:lang w:val="en-CA"/>
              </w:rPr>
              <w:t>Supplier Integration Services</w:t>
            </w:r>
            <w:r w:rsidR="00AA7E78">
              <w:rPr>
                <w:color w:val="000000"/>
                <w:lang w:val="en-CA"/>
              </w:rPr>
              <w:t>/</w:t>
            </w:r>
            <w:r w:rsidR="00775210">
              <w:rPr>
                <w:color w:val="000000"/>
                <w:lang w:val="en-CA"/>
              </w:rPr>
              <w:t>B2B</w:t>
            </w:r>
            <w:r w:rsidR="00A72878">
              <w:rPr>
                <w:color w:val="000000"/>
                <w:lang w:val="en-CA"/>
              </w:rPr>
              <w:t xml:space="preserve"> that got the responsibility for onboarding of suppliers and operation and development of IT solutions</w:t>
            </w:r>
            <w:r w:rsidR="0098697A">
              <w:rPr>
                <w:color w:val="000000"/>
                <w:lang w:val="en-CA"/>
              </w:rPr>
              <w:t>.</w:t>
            </w:r>
          </w:p>
          <w:p w14:paraId="5795932A" w14:textId="4D57F880" w:rsidR="00A72878" w:rsidRDefault="004D0836" w:rsidP="00A7287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0</w:t>
            </w:r>
            <w:r w:rsidR="00AA7E78">
              <w:rPr>
                <w:color w:val="000000"/>
                <w:lang w:val="en-CA"/>
              </w:rPr>
              <w:t>1</w:t>
            </w:r>
            <w:r>
              <w:rPr>
                <w:color w:val="000000"/>
                <w:lang w:val="en-CA"/>
              </w:rPr>
              <w:t>.201</w:t>
            </w:r>
            <w:r w:rsidR="00AA7E78">
              <w:rPr>
                <w:color w:val="000000"/>
                <w:lang w:val="en-CA"/>
              </w:rPr>
              <w:t>1</w:t>
            </w:r>
            <w:r>
              <w:rPr>
                <w:color w:val="000000"/>
                <w:lang w:val="en-CA"/>
              </w:rPr>
              <w:t xml:space="preserve"> – </w:t>
            </w:r>
            <w:r w:rsidR="009F471A">
              <w:rPr>
                <w:color w:val="000000"/>
                <w:lang w:val="en-CA"/>
              </w:rPr>
              <w:t>03.2013</w:t>
            </w:r>
            <w:r>
              <w:rPr>
                <w:color w:val="000000"/>
                <w:lang w:val="en-CA"/>
              </w:rPr>
              <w:t xml:space="preserve"> Leader of the IT department Treasury &amp; Payments</w:t>
            </w:r>
            <w:r w:rsidR="00A72878">
              <w:rPr>
                <w:color w:val="000000"/>
                <w:lang w:val="en-CA"/>
              </w:rPr>
              <w:t xml:space="preserve"> (TRP)</w:t>
            </w:r>
            <w:r w:rsidR="00A72878">
              <w:rPr>
                <w:color w:val="000000"/>
                <w:lang w:val="en-CA"/>
              </w:rPr>
              <w:br/>
              <w:t>The TRP department got the responsibility for operation and development of IT solutions for bank integration and payment</w:t>
            </w:r>
            <w:r w:rsidR="00E9301B">
              <w:rPr>
                <w:color w:val="000000"/>
                <w:lang w:val="en-CA"/>
              </w:rPr>
              <w:t xml:space="preserve"> transaction</w:t>
            </w:r>
            <w:r w:rsidR="00A72878">
              <w:rPr>
                <w:color w:val="000000"/>
                <w:lang w:val="en-CA"/>
              </w:rPr>
              <w:t>.</w:t>
            </w:r>
          </w:p>
          <w:p w14:paraId="5420AD27" w14:textId="526AAD3D" w:rsidR="00E9301B" w:rsidRDefault="00C43BBB" w:rsidP="00CE0D48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08.2008 – 1</w:t>
            </w:r>
            <w:r w:rsidR="00AA7E78">
              <w:rPr>
                <w:color w:val="000000"/>
                <w:lang w:val="en-CA"/>
              </w:rPr>
              <w:t>2</w:t>
            </w:r>
            <w:r w:rsidRPr="000A10E1">
              <w:rPr>
                <w:color w:val="000000"/>
                <w:lang w:val="en-CA"/>
              </w:rPr>
              <w:t xml:space="preserve">.2010 </w:t>
            </w:r>
            <w:r w:rsidR="00AA7E78">
              <w:rPr>
                <w:color w:val="000000"/>
                <w:lang w:val="en-CA"/>
              </w:rPr>
              <w:t xml:space="preserve">IT </w:t>
            </w:r>
            <w:r w:rsidR="009B7C8D">
              <w:rPr>
                <w:color w:val="000000"/>
                <w:lang w:val="en-CA"/>
              </w:rPr>
              <w:t>Manager (</w:t>
            </w:r>
            <w:r w:rsidRPr="000A10E1">
              <w:rPr>
                <w:color w:val="000000"/>
                <w:lang w:val="en-CA"/>
              </w:rPr>
              <w:t>Statoil Canada Ltd.</w:t>
            </w:r>
            <w:r>
              <w:rPr>
                <w:color w:val="000000"/>
                <w:lang w:val="en-CA"/>
              </w:rPr>
              <w:t xml:space="preserve">) </w:t>
            </w:r>
            <w:r w:rsidR="009F471A">
              <w:rPr>
                <w:color w:val="000000"/>
                <w:lang w:val="en-CA"/>
              </w:rPr>
              <w:br/>
            </w:r>
            <w:r w:rsidR="00E9301B">
              <w:rPr>
                <w:color w:val="000000"/>
                <w:lang w:val="en-CA"/>
              </w:rPr>
              <w:t>The IT functions in Canada were developed from being a pure domestic function to an integrated part of the global business services of the group.</w:t>
            </w:r>
          </w:p>
          <w:p w14:paraId="7BDAFAD9" w14:textId="6184EB14" w:rsidR="00CE0D48" w:rsidRDefault="00135B58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 </w:t>
            </w:r>
            <w:r w:rsidR="00CE0D48" w:rsidRPr="000A10E1">
              <w:rPr>
                <w:color w:val="000000"/>
                <w:lang w:val="en-CA"/>
              </w:rPr>
              <w:t>05.2006</w:t>
            </w:r>
            <w:r w:rsidR="00CE0D48" w:rsidRPr="000A10E1">
              <w:rPr>
                <w:lang w:val="en-CA"/>
              </w:rPr>
              <w:t xml:space="preserve"> – </w:t>
            </w:r>
            <w:r w:rsidR="00476BDF" w:rsidRPr="000A10E1">
              <w:rPr>
                <w:lang w:val="en-CA"/>
              </w:rPr>
              <w:t>08.2008</w:t>
            </w:r>
            <w:r w:rsidR="00CE0D48" w:rsidRPr="000A10E1">
              <w:rPr>
                <w:lang w:val="en-CA"/>
              </w:rPr>
              <w:t xml:space="preserve"> </w:t>
            </w:r>
            <w:r w:rsidR="00476BDF" w:rsidRPr="000A10E1">
              <w:rPr>
                <w:color w:val="000000"/>
                <w:lang w:val="en-CA"/>
              </w:rPr>
              <w:t xml:space="preserve">Leader </w:t>
            </w:r>
            <w:r w:rsidR="00CE0D48" w:rsidRPr="000A10E1">
              <w:rPr>
                <w:color w:val="000000"/>
                <w:lang w:val="en-CA"/>
              </w:rPr>
              <w:t>of Central Payment Unit</w:t>
            </w:r>
            <w:r w:rsidR="00A72878">
              <w:rPr>
                <w:color w:val="000000"/>
                <w:lang w:val="en-CA"/>
              </w:rPr>
              <w:t xml:space="preserve"> (CPU)</w:t>
            </w:r>
            <w:r w:rsidR="00A72878">
              <w:rPr>
                <w:color w:val="000000"/>
                <w:lang w:val="en-CA"/>
              </w:rPr>
              <w:br/>
              <w:t>The CPU department executes the payment &amp; treasury transactions on behalf of the Statoil/Equinor group.</w:t>
            </w:r>
          </w:p>
          <w:p w14:paraId="7C724996" w14:textId="4AECC7FF" w:rsidR="006D309D" w:rsidRPr="000A10E1" w:rsidRDefault="006D309D" w:rsidP="006D309D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200</w:t>
            </w:r>
            <w:r w:rsidR="00E55CE6">
              <w:rPr>
                <w:color w:val="000000"/>
                <w:lang w:val="en-CA"/>
              </w:rPr>
              <w:t>0</w:t>
            </w:r>
            <w:r w:rsidRPr="000A10E1">
              <w:rPr>
                <w:color w:val="000000"/>
                <w:lang w:val="en-CA"/>
              </w:rPr>
              <w:t xml:space="preserve"> – 05.2006 </w:t>
            </w:r>
            <w:r w:rsidR="00082CA5">
              <w:rPr>
                <w:color w:val="000000"/>
                <w:lang w:val="en-CA"/>
              </w:rPr>
              <w:t xml:space="preserve">Principal </w:t>
            </w:r>
            <w:r w:rsidR="009B7C8D">
              <w:rPr>
                <w:color w:val="000000"/>
                <w:lang w:val="en-CA"/>
              </w:rPr>
              <w:t>analyst</w:t>
            </w:r>
            <w:r w:rsidR="004D0836">
              <w:rPr>
                <w:color w:val="000000"/>
                <w:lang w:val="en-CA"/>
              </w:rPr>
              <w:t xml:space="preserve">, </w:t>
            </w:r>
            <w:r w:rsidR="00082CA5">
              <w:rPr>
                <w:color w:val="000000"/>
                <w:lang w:val="en-CA"/>
              </w:rPr>
              <w:t>Bank integration &amp; payment solutions</w:t>
            </w:r>
            <w:r w:rsidR="00E9301B">
              <w:rPr>
                <w:color w:val="000000"/>
                <w:lang w:val="en-CA"/>
              </w:rPr>
              <w:br/>
              <w:t xml:space="preserve">Lead for establishing </w:t>
            </w:r>
            <w:r w:rsidR="00E9301B" w:rsidRPr="00E9301B">
              <w:rPr>
                <w:color w:val="000000"/>
                <w:lang w:val="en-CA"/>
              </w:rPr>
              <w:t>IT solutions for bank integration and payment transaction</w:t>
            </w:r>
            <w:r w:rsidR="00B209C6">
              <w:rPr>
                <w:color w:val="000000"/>
                <w:lang w:val="en-CA"/>
              </w:rPr>
              <w:t>s in Europe and North America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39F6C982" w14:textId="3BDA24C9" w:rsidR="00D66267" w:rsidRDefault="006D309D" w:rsidP="00CE0D48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lastRenderedPageBreak/>
              <w:t>1998 – 2000 Team</w:t>
            </w:r>
            <w:r w:rsidR="00154B0E">
              <w:rPr>
                <w:color w:val="000000"/>
                <w:lang w:val="en-CA"/>
              </w:rPr>
              <w:t xml:space="preserve"> </w:t>
            </w:r>
            <w:r w:rsidRPr="000A10E1">
              <w:rPr>
                <w:color w:val="000000"/>
                <w:lang w:val="en-CA"/>
              </w:rPr>
              <w:t xml:space="preserve">lead </w:t>
            </w:r>
            <w:r w:rsidR="00082CA5">
              <w:rPr>
                <w:color w:val="000000"/>
                <w:lang w:val="en-CA"/>
              </w:rPr>
              <w:t>Plant Engineering</w:t>
            </w:r>
            <w:r w:rsidRPr="000A10E1">
              <w:rPr>
                <w:color w:val="000000"/>
                <w:lang w:val="en-CA"/>
              </w:rPr>
              <w:t xml:space="preserve"> Systems. </w:t>
            </w:r>
            <w:r w:rsidR="00B209C6">
              <w:rPr>
                <w:color w:val="000000"/>
                <w:lang w:val="en-CA"/>
              </w:rPr>
              <w:br/>
              <w:t>Team Lead in IT for operation and development of IT solutions for integration of Plant Engineering systems and 2D/3D CAD solutions.</w:t>
            </w:r>
          </w:p>
          <w:p w14:paraId="59BE9E28" w14:textId="77777777" w:rsidR="001156E3" w:rsidRPr="000A10E1" w:rsidRDefault="001156E3" w:rsidP="001156E3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Some projects:</w:t>
            </w:r>
          </w:p>
          <w:p w14:paraId="00C651A2" w14:textId="14D3540C" w:rsidR="001156E3" w:rsidRPr="001156E3" w:rsidRDefault="001156E3" w:rsidP="001156E3">
            <w:pPr>
              <w:numPr>
                <w:ilvl w:val="0"/>
                <w:numId w:val="35"/>
              </w:numPr>
              <w:spacing w:line="240" w:lineRule="auto"/>
              <w:rPr>
                <w:color w:val="000000"/>
                <w:lang w:val="en-CA"/>
              </w:rPr>
            </w:pPr>
            <w:r w:rsidRPr="001156E3">
              <w:rPr>
                <w:color w:val="000000"/>
                <w:lang w:val="en-CA"/>
              </w:rPr>
              <w:t xml:space="preserve">New eCommerce solutions for NCS (Norwegian Continental Shelf) 2016, digitising the paper-based transaction flow and automate the business processes </w:t>
            </w:r>
            <w:r>
              <w:rPr>
                <w:color w:val="000000"/>
                <w:lang w:val="en-CA"/>
              </w:rPr>
              <w:t xml:space="preserve">by utilizing </w:t>
            </w:r>
            <w:r w:rsidR="00DB3DF4">
              <w:rPr>
                <w:color w:val="000000"/>
                <w:lang w:val="en-CA"/>
              </w:rPr>
              <w:t>Peppol</w:t>
            </w:r>
            <w:r>
              <w:rPr>
                <w:color w:val="000000"/>
                <w:lang w:val="en-CA"/>
              </w:rPr>
              <w:t xml:space="preserve"> </w:t>
            </w:r>
            <w:r w:rsidR="00C94AF1">
              <w:rPr>
                <w:color w:val="000000"/>
                <w:lang w:val="en-CA"/>
              </w:rPr>
              <w:t xml:space="preserve">delivery infrastructure and BIS </w:t>
            </w:r>
            <w:r w:rsidR="009863B6">
              <w:rPr>
                <w:color w:val="000000"/>
                <w:lang w:val="en-CA"/>
              </w:rPr>
              <w:t>format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556262CB" w14:textId="543C22A0" w:rsidR="00BF0C93" w:rsidRPr="000A10E1" w:rsidRDefault="00154B0E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>
              <w:rPr>
                <w:color w:val="000000"/>
                <w:lang w:val="en-CA"/>
              </w:rPr>
              <w:t xml:space="preserve">Baltics </w:t>
            </w:r>
            <w:r w:rsidR="00BF0C93" w:rsidRPr="000A10E1">
              <w:rPr>
                <w:color w:val="000000"/>
                <w:lang w:val="en-CA"/>
              </w:rPr>
              <w:t>SAP implementation project</w:t>
            </w:r>
            <w:r w:rsidR="00E60E2E">
              <w:rPr>
                <w:color w:val="000000"/>
                <w:lang w:val="en-CA"/>
              </w:rPr>
              <w:t xml:space="preserve"> for the retail business area</w:t>
            </w:r>
            <w:r w:rsidR="00BF0C93" w:rsidRPr="000A10E1">
              <w:rPr>
                <w:color w:val="000000"/>
                <w:lang w:val="en-CA"/>
              </w:rPr>
              <w:t xml:space="preserve">. </w:t>
            </w:r>
            <w:r w:rsidR="00BF0C93">
              <w:rPr>
                <w:color w:val="000000"/>
                <w:lang w:val="en-CA"/>
              </w:rPr>
              <w:t xml:space="preserve">Lead </w:t>
            </w:r>
            <w:r w:rsidR="00BF0C93" w:rsidRPr="000A10E1">
              <w:rPr>
                <w:color w:val="000000"/>
                <w:lang w:val="en-CA"/>
              </w:rPr>
              <w:t xml:space="preserve">for the technical </w:t>
            </w:r>
            <w:r w:rsidR="00082CA5">
              <w:rPr>
                <w:color w:val="000000"/>
                <w:lang w:val="en-CA"/>
              </w:rPr>
              <w:t>I</w:t>
            </w:r>
            <w:r w:rsidR="00082CA5" w:rsidRPr="00CA31EB">
              <w:rPr>
                <w:color w:val="000000"/>
                <w:lang w:val="en-CA"/>
              </w:rPr>
              <w:t xml:space="preserve">mplementation of </w:t>
            </w:r>
            <w:r w:rsidR="00082CA5">
              <w:rPr>
                <w:color w:val="000000"/>
                <w:lang w:val="en-CA"/>
              </w:rPr>
              <w:t>the bank integration and payment</w:t>
            </w:r>
            <w:r w:rsidR="00BF0C93" w:rsidRPr="000A10E1">
              <w:rPr>
                <w:color w:val="000000"/>
                <w:lang w:val="en-CA"/>
              </w:rPr>
              <w:t xml:space="preserve"> solutions</w:t>
            </w:r>
            <w:r w:rsidR="00082CA5">
              <w:rPr>
                <w:color w:val="000000"/>
                <w:lang w:val="en-CA"/>
              </w:rPr>
              <w:t xml:space="preserve"> for Poland, Latvia, Lithuania and Estonia</w:t>
            </w:r>
            <w:r w:rsidR="00BF0C93" w:rsidRPr="000A10E1">
              <w:rPr>
                <w:color w:val="000000"/>
                <w:lang w:val="en-CA"/>
              </w:rPr>
              <w:t>.</w:t>
            </w:r>
          </w:p>
          <w:p w14:paraId="34C0007A" w14:textId="7CCF9F8B" w:rsidR="00BF0C93" w:rsidRPr="000A10E1" w:rsidRDefault="00BF0C93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Nordic Direct Debit Solution</w:t>
            </w:r>
            <w:r w:rsidR="00E60E2E">
              <w:rPr>
                <w:color w:val="000000"/>
                <w:lang w:val="en-CA"/>
              </w:rPr>
              <w:t xml:space="preserve"> for the retail business area</w:t>
            </w:r>
            <w:r w:rsidR="00E60E2E" w:rsidRPr="000A10E1">
              <w:rPr>
                <w:color w:val="000000"/>
                <w:lang w:val="en-CA"/>
              </w:rPr>
              <w:t>.</w:t>
            </w:r>
            <w:r w:rsidRPr="000A10E1">
              <w:rPr>
                <w:color w:val="000000"/>
                <w:lang w:val="en-CA"/>
              </w:rPr>
              <w:t xml:space="preserve">, </w:t>
            </w:r>
            <w:r>
              <w:rPr>
                <w:color w:val="000000"/>
                <w:lang w:val="en-CA"/>
              </w:rPr>
              <w:t xml:space="preserve">Lead </w:t>
            </w:r>
            <w:r w:rsidRPr="000A10E1">
              <w:rPr>
                <w:color w:val="000000"/>
                <w:lang w:val="en-CA"/>
              </w:rPr>
              <w:t>for the technical implementation</w:t>
            </w:r>
            <w:r w:rsidR="00082CA5">
              <w:rPr>
                <w:color w:val="000000"/>
                <w:lang w:val="en-CA"/>
              </w:rPr>
              <w:t xml:space="preserve"> in Statoil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4D0BB74C" w14:textId="77777777" w:rsidR="00476BDF" w:rsidRPr="009863B6" w:rsidRDefault="00BF0C93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SAP HR Salary solutions for USA, UK, Denmark, Poland and the Baltics.</w:t>
            </w:r>
            <w:r w:rsidRPr="00CA31EB"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>I</w:t>
            </w:r>
            <w:r w:rsidRPr="00CA31EB">
              <w:rPr>
                <w:color w:val="000000"/>
                <w:lang w:val="en-CA"/>
              </w:rPr>
              <w:t xml:space="preserve">mplementation of </w:t>
            </w:r>
            <w:r>
              <w:rPr>
                <w:color w:val="000000"/>
                <w:lang w:val="en-CA"/>
              </w:rPr>
              <w:t xml:space="preserve">the bank integration and payment part of the HR payroll </w:t>
            </w:r>
            <w:r w:rsidRPr="00CA31EB">
              <w:rPr>
                <w:color w:val="000000"/>
                <w:lang w:val="en-CA"/>
              </w:rPr>
              <w:t>solutions.</w:t>
            </w:r>
          </w:p>
          <w:p w14:paraId="0FDF84FC" w14:textId="63FD2399" w:rsidR="009863B6" w:rsidRPr="00082CA5" w:rsidRDefault="009863B6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Participant in the general implementation of </w:t>
            </w:r>
            <w:r>
              <w:rPr>
                <w:color w:val="000000"/>
                <w:lang w:val="en-CA"/>
              </w:rPr>
              <w:t>bank integration and payment</w:t>
            </w:r>
            <w:r w:rsidRPr="000A10E1">
              <w:rPr>
                <w:color w:val="000000"/>
                <w:lang w:val="en-CA"/>
              </w:rPr>
              <w:t xml:space="preserve"> solutions</w:t>
            </w:r>
            <w:r>
              <w:rPr>
                <w:color w:val="000000"/>
                <w:lang w:val="en-CA"/>
              </w:rPr>
              <w:t xml:space="preserve"> in Europe and North America</w:t>
            </w:r>
            <w:r w:rsidR="00E60E2E">
              <w:rPr>
                <w:color w:val="000000"/>
                <w:lang w:val="en-CA"/>
              </w:rPr>
              <w:t>.</w:t>
            </w:r>
          </w:p>
        </w:tc>
      </w:tr>
      <w:tr w:rsidR="00A721C3" w:rsidRPr="00E60E2E" w14:paraId="7F79E555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742FF21F" w14:textId="7021BCB4" w:rsidR="00A721C3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lastRenderedPageBreak/>
              <w:t>1996 - 1998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3957FC61" w14:textId="47063693" w:rsidR="00A721C3" w:rsidRPr="000A10E1" w:rsidRDefault="00A721C3" w:rsidP="00082CA5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Techno Cad AS</w:t>
            </w:r>
            <w:r w:rsidR="000A10E1">
              <w:rPr>
                <w:color w:val="000000"/>
                <w:lang w:val="en-CA"/>
              </w:rPr>
              <w:t xml:space="preserve"> (now </w:t>
            </w:r>
            <w:proofErr w:type="spellStart"/>
            <w:r w:rsidR="000A10E1">
              <w:rPr>
                <w:color w:val="000000"/>
                <w:lang w:val="en-CA"/>
              </w:rPr>
              <w:t>Norconsult</w:t>
            </w:r>
            <w:proofErr w:type="spellEnd"/>
            <w:r w:rsidR="000A10E1">
              <w:rPr>
                <w:color w:val="000000"/>
                <w:lang w:val="en-CA"/>
              </w:rPr>
              <w:t xml:space="preserve"> IS)</w:t>
            </w:r>
            <w:r w:rsidR="00082CA5">
              <w:rPr>
                <w:color w:val="000000"/>
                <w:lang w:val="en-CA"/>
              </w:rPr>
              <w:t>. IT Software and consultancy</w:t>
            </w:r>
            <w:r w:rsidR="00082CA5">
              <w:rPr>
                <w:color w:val="000000"/>
                <w:lang w:val="en-CA"/>
              </w:rPr>
              <w:br/>
            </w:r>
            <w:r w:rsidR="00CE0D48" w:rsidRPr="000A10E1">
              <w:rPr>
                <w:color w:val="000000"/>
                <w:lang w:val="en-CA"/>
              </w:rPr>
              <w:t>P</w:t>
            </w:r>
            <w:r w:rsidRPr="000A10E1">
              <w:rPr>
                <w:color w:val="000000"/>
                <w:lang w:val="en-CA"/>
              </w:rPr>
              <w:t xml:space="preserve">roduct manager Plant </w:t>
            </w:r>
            <w:r w:rsidR="00381562">
              <w:rPr>
                <w:color w:val="000000"/>
                <w:lang w:val="en-CA"/>
              </w:rPr>
              <w:t xml:space="preserve">Engineering </w:t>
            </w:r>
            <w:r w:rsidRPr="000A10E1">
              <w:rPr>
                <w:color w:val="000000"/>
                <w:lang w:val="en-CA"/>
              </w:rPr>
              <w:t>Systems</w:t>
            </w:r>
            <w:r w:rsidR="00D44A50">
              <w:rPr>
                <w:color w:val="000000"/>
                <w:lang w:val="en-CA"/>
              </w:rPr>
              <w:t xml:space="preserve"> for the Oil &amp; Gas area.</w:t>
            </w:r>
          </w:p>
        </w:tc>
      </w:tr>
      <w:tr w:rsidR="00246C0C" w:rsidRPr="00E60E2E" w14:paraId="554592A9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447098E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 xml:space="preserve">1993 </w:t>
            </w:r>
            <w:r w:rsidR="008A37A2" w:rsidRPr="000A10E1">
              <w:rPr>
                <w:color w:val="000000"/>
                <w:lang w:val="en-CA"/>
              </w:rPr>
              <w:t>–</w:t>
            </w:r>
            <w:r w:rsidRPr="000A10E1">
              <w:rPr>
                <w:color w:val="000000"/>
                <w:lang w:val="en-CA"/>
              </w:rPr>
              <w:t xml:space="preserve"> 1996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787C57EA" w14:textId="7D851269" w:rsidR="000F00BA" w:rsidRPr="006C72F2" w:rsidRDefault="00A721C3" w:rsidP="00154B0E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Kvaerner Oil &amp; Gas</w:t>
            </w:r>
            <w:r w:rsidR="000F00BA">
              <w:rPr>
                <w:color w:val="000000"/>
                <w:lang w:val="en-CA"/>
              </w:rPr>
              <w:t xml:space="preserve"> (now Aker Solutions)</w:t>
            </w:r>
            <w:r w:rsidR="00082CA5">
              <w:rPr>
                <w:color w:val="000000"/>
                <w:lang w:val="en-CA"/>
              </w:rPr>
              <w:t>. Engineering &amp; construction</w:t>
            </w:r>
            <w:r w:rsidR="00154B0E">
              <w:rPr>
                <w:color w:val="000000"/>
                <w:lang w:val="en-CA"/>
              </w:rPr>
              <w:br/>
            </w:r>
            <w:r w:rsidRPr="000A10E1">
              <w:rPr>
                <w:color w:val="000000"/>
                <w:lang w:val="en-CA"/>
              </w:rPr>
              <w:t>CAD/CAE co-ordinator</w:t>
            </w:r>
            <w:r w:rsidR="005036DD" w:rsidRPr="000A10E1">
              <w:rPr>
                <w:color w:val="000000"/>
                <w:lang w:val="en-CA"/>
              </w:rPr>
              <w:t xml:space="preserve"> </w:t>
            </w:r>
          </w:p>
        </w:tc>
      </w:tr>
      <w:tr w:rsidR="00246C0C" w:rsidRPr="00E60E2E" w14:paraId="5F7BC74B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69183189" w14:textId="77777777" w:rsidR="00246C0C" w:rsidRPr="000A10E1" w:rsidRDefault="00A721C3" w:rsidP="005036DD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1988</w:t>
            </w:r>
            <w:r w:rsidR="005036DD" w:rsidRPr="000A10E1">
              <w:rPr>
                <w:color w:val="000000"/>
                <w:lang w:val="en-CA"/>
              </w:rPr>
              <w:t xml:space="preserve"> – </w:t>
            </w:r>
            <w:r w:rsidRPr="000A10E1">
              <w:rPr>
                <w:color w:val="000000"/>
                <w:lang w:val="en-CA"/>
              </w:rPr>
              <w:t>1992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6031544C" w14:textId="04D16442" w:rsidR="00246C0C" w:rsidRPr="000A10E1" w:rsidRDefault="00A721C3" w:rsidP="001E2E06">
            <w:pPr>
              <w:rPr>
                <w:lang w:val="en-CA"/>
              </w:rPr>
            </w:pPr>
            <w:proofErr w:type="spellStart"/>
            <w:r w:rsidRPr="000A10E1">
              <w:rPr>
                <w:color w:val="000000"/>
                <w:lang w:val="en-CA"/>
              </w:rPr>
              <w:t>Taugb</w:t>
            </w:r>
            <w:r w:rsidR="0086138C" w:rsidRPr="000A10E1">
              <w:rPr>
                <w:color w:val="000000"/>
                <w:lang w:val="en-CA"/>
              </w:rPr>
              <w:t>øl</w:t>
            </w:r>
            <w:proofErr w:type="spellEnd"/>
            <w:r w:rsidR="0086138C" w:rsidRPr="000A10E1">
              <w:rPr>
                <w:color w:val="000000"/>
                <w:lang w:val="en-CA"/>
              </w:rPr>
              <w:t xml:space="preserve"> &amp; Ø</w:t>
            </w:r>
            <w:r w:rsidRPr="000A10E1">
              <w:rPr>
                <w:color w:val="000000"/>
                <w:lang w:val="en-CA"/>
              </w:rPr>
              <w:t xml:space="preserve">verland </w:t>
            </w:r>
            <w:r w:rsidR="001E2E06">
              <w:rPr>
                <w:color w:val="000000"/>
                <w:lang w:val="en-CA"/>
              </w:rPr>
              <w:t>AS</w:t>
            </w:r>
            <w:r w:rsidRPr="000A10E1">
              <w:rPr>
                <w:color w:val="000000"/>
                <w:lang w:val="en-CA"/>
              </w:rPr>
              <w:t>, (</w:t>
            </w:r>
            <w:r w:rsidR="001E2E06">
              <w:rPr>
                <w:color w:val="000000"/>
                <w:lang w:val="en-CA"/>
              </w:rPr>
              <w:t>now COWI A/S</w:t>
            </w:r>
            <w:r w:rsidRPr="000A10E1">
              <w:rPr>
                <w:color w:val="000000"/>
                <w:lang w:val="en-CA"/>
              </w:rPr>
              <w:t xml:space="preserve">). </w:t>
            </w:r>
            <w:r w:rsidR="00082CA5">
              <w:rPr>
                <w:lang w:val="en-CA"/>
              </w:rPr>
              <w:t>Consulting engineers</w:t>
            </w:r>
            <w:r w:rsidR="000A10E1" w:rsidRPr="000A10E1">
              <w:rPr>
                <w:color w:val="000000"/>
                <w:lang w:val="en-CA"/>
              </w:rPr>
              <w:br/>
            </w:r>
            <w:r w:rsidR="00082CA5">
              <w:rPr>
                <w:lang w:val="en-CA"/>
              </w:rPr>
              <w:t>P</w:t>
            </w:r>
            <w:r w:rsidR="004B5E0D">
              <w:rPr>
                <w:lang w:val="en-CA"/>
              </w:rPr>
              <w:t xml:space="preserve">roject </w:t>
            </w:r>
            <w:r w:rsidR="000A10E1" w:rsidRPr="000A10E1">
              <w:rPr>
                <w:lang w:val="en-CA"/>
              </w:rPr>
              <w:t>engineer</w:t>
            </w:r>
            <w:r w:rsidR="00B209C6">
              <w:rPr>
                <w:lang w:val="en-CA"/>
              </w:rPr>
              <w:t xml:space="preserve"> with IT &amp; CAD responsibility</w:t>
            </w:r>
          </w:p>
        </w:tc>
      </w:tr>
      <w:tr w:rsidR="00246C0C" w:rsidRPr="00E60E2E" w14:paraId="39C34AAA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2A99605D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1986</w:t>
            </w:r>
            <w:r w:rsidR="005036DD" w:rsidRPr="000A10E1">
              <w:rPr>
                <w:color w:val="000000"/>
                <w:lang w:val="en-CA"/>
              </w:rPr>
              <w:t xml:space="preserve"> – </w:t>
            </w:r>
            <w:r w:rsidRPr="000A10E1">
              <w:rPr>
                <w:color w:val="000000"/>
                <w:lang w:val="en-CA"/>
              </w:rPr>
              <w:t>1988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59129AA3" w14:textId="604B3B18" w:rsidR="002953F6" w:rsidRPr="000A10E1" w:rsidRDefault="00A721C3" w:rsidP="001E2E06">
            <w:pPr>
              <w:rPr>
                <w:lang w:val="en-CA"/>
              </w:rPr>
            </w:pPr>
            <w:proofErr w:type="spellStart"/>
            <w:r w:rsidRPr="000A10E1">
              <w:rPr>
                <w:color w:val="000000"/>
                <w:lang w:val="en-CA"/>
              </w:rPr>
              <w:t>Raugstad</w:t>
            </w:r>
            <w:proofErr w:type="spellEnd"/>
            <w:r w:rsidRPr="000A10E1">
              <w:rPr>
                <w:color w:val="000000"/>
                <w:lang w:val="en-CA"/>
              </w:rPr>
              <w:t xml:space="preserve"> AS (</w:t>
            </w:r>
            <w:r w:rsidR="001E2E06">
              <w:rPr>
                <w:color w:val="000000"/>
                <w:lang w:val="en-CA"/>
              </w:rPr>
              <w:t xml:space="preserve">now </w:t>
            </w:r>
            <w:proofErr w:type="spellStart"/>
            <w:r w:rsidR="001E2E06">
              <w:rPr>
                <w:color w:val="000000"/>
                <w:lang w:val="en-CA"/>
              </w:rPr>
              <w:t>Norconsult</w:t>
            </w:r>
            <w:proofErr w:type="spellEnd"/>
            <w:r w:rsidR="001E2E06">
              <w:rPr>
                <w:color w:val="000000"/>
                <w:lang w:val="en-CA"/>
              </w:rPr>
              <w:t xml:space="preserve"> AS</w:t>
            </w:r>
            <w:r w:rsidRPr="000A10E1">
              <w:rPr>
                <w:color w:val="000000"/>
                <w:lang w:val="en-CA"/>
              </w:rPr>
              <w:t xml:space="preserve">). </w:t>
            </w:r>
            <w:r w:rsidRPr="000A10E1">
              <w:rPr>
                <w:lang w:val="en-CA"/>
              </w:rPr>
              <w:t xml:space="preserve"> </w:t>
            </w:r>
            <w:r w:rsidR="00082CA5">
              <w:rPr>
                <w:lang w:val="en-CA"/>
              </w:rPr>
              <w:t>Consulting engineers</w:t>
            </w:r>
            <w:r w:rsidR="00F90451" w:rsidRPr="000A10E1">
              <w:rPr>
                <w:lang w:val="en-CA"/>
              </w:rPr>
              <w:br/>
            </w:r>
            <w:r w:rsidR="00B209C6">
              <w:rPr>
                <w:lang w:val="en-CA"/>
              </w:rPr>
              <w:t xml:space="preserve">Project </w:t>
            </w:r>
            <w:r w:rsidR="00B209C6" w:rsidRPr="000A10E1">
              <w:rPr>
                <w:lang w:val="en-CA"/>
              </w:rPr>
              <w:t>engineer</w:t>
            </w:r>
            <w:r w:rsidR="00B209C6">
              <w:rPr>
                <w:lang w:val="en-CA"/>
              </w:rPr>
              <w:t xml:space="preserve"> with IT &amp; CAD responsibility</w:t>
            </w:r>
          </w:p>
        </w:tc>
      </w:tr>
      <w:tr w:rsidR="002953F6" w:rsidRPr="00E60E2E" w14:paraId="3127E886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6350E32C" w14:textId="7993F808" w:rsidR="002953F6" w:rsidRPr="000A10E1" w:rsidRDefault="002953F6">
            <w:pPr>
              <w:rPr>
                <w:lang w:val="en-CA"/>
              </w:rPr>
            </w:pPr>
          </w:p>
        </w:tc>
      </w:tr>
      <w:tr w:rsidR="002953F6" w:rsidRPr="00E60E2E" w14:paraId="006179FC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631038D7" w14:textId="3C9F4C28" w:rsidR="002953F6" w:rsidRPr="000A10E1" w:rsidRDefault="002953F6" w:rsidP="004127B0">
            <w:pPr>
              <w:rPr>
                <w:lang w:val="en-CA"/>
              </w:rPr>
            </w:pPr>
          </w:p>
        </w:tc>
      </w:tr>
      <w:tr w:rsidR="008A37A2" w:rsidRPr="00E60E2E" w14:paraId="15581B68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5F1A771A" w14:textId="4639811C" w:rsidR="008A37A2" w:rsidRPr="000A10E1" w:rsidRDefault="008A37A2" w:rsidP="008A37A2">
            <w:pPr>
              <w:rPr>
                <w:lang w:val="en-CA"/>
              </w:rPr>
            </w:pPr>
          </w:p>
        </w:tc>
      </w:tr>
      <w:tr w:rsidR="008A37A2" w:rsidRPr="00E60E2E" w14:paraId="1E2C412A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70203208" w14:textId="271ADC33" w:rsidR="000303AB" w:rsidRPr="000A10E1" w:rsidRDefault="000303AB" w:rsidP="004127B0">
            <w:pPr>
              <w:rPr>
                <w:color w:val="000000"/>
                <w:lang w:val="en-CA"/>
              </w:rPr>
            </w:pPr>
          </w:p>
        </w:tc>
      </w:tr>
    </w:tbl>
    <w:p w14:paraId="22CC9D3C" w14:textId="77777777" w:rsidR="008A37A2" w:rsidRPr="000A10E1" w:rsidRDefault="008A37A2">
      <w:pPr>
        <w:rPr>
          <w:lang w:val="en-CA"/>
        </w:rPr>
      </w:pPr>
    </w:p>
    <w:sectPr w:rsidR="008A37A2" w:rsidRPr="000A10E1" w:rsidSect="00D66267">
      <w:footerReference w:type="default" r:id="rId7"/>
      <w:pgSz w:w="11906" w:h="16838"/>
      <w:pgMar w:top="1440" w:right="1440" w:bottom="1440" w:left="144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789E" w14:textId="77777777" w:rsidR="007C0933" w:rsidRDefault="007C0933">
      <w:r>
        <w:separator/>
      </w:r>
    </w:p>
  </w:endnote>
  <w:endnote w:type="continuationSeparator" w:id="0">
    <w:p w14:paraId="0B930701" w14:textId="77777777" w:rsidR="007C0933" w:rsidRDefault="007C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F8FB" w14:textId="77777777" w:rsidR="00BF0C93" w:rsidRPr="00246C0C" w:rsidRDefault="00BF0C93" w:rsidP="00436FAF">
    <w:pPr>
      <w:pStyle w:val="Footer"/>
      <w:tabs>
        <w:tab w:val="left" w:pos="7815"/>
      </w:tabs>
      <w:rPr>
        <w:sz w:val="16"/>
        <w:szCs w:val="16"/>
      </w:rPr>
    </w:pPr>
    <w:r w:rsidRPr="00246C0C">
      <w:rPr>
        <w:sz w:val="16"/>
        <w:szCs w:val="16"/>
      </w:rPr>
      <w:t xml:space="preserve">CV </w:t>
    </w:r>
    <w:r>
      <w:rPr>
        <w:sz w:val="16"/>
        <w:szCs w:val="16"/>
      </w:rPr>
      <w:t>Arne Johan Larsen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22D3" w14:textId="77777777" w:rsidR="007C0933" w:rsidRDefault="007C0933">
      <w:r>
        <w:separator/>
      </w:r>
    </w:p>
  </w:footnote>
  <w:footnote w:type="continuationSeparator" w:id="0">
    <w:p w14:paraId="6DC40492" w14:textId="77777777" w:rsidR="007C0933" w:rsidRDefault="007C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F0F8AC"/>
    <w:lvl w:ilvl="0">
      <w:start w:val="1"/>
      <w:numFmt w:val="lowerLetter"/>
      <w:pStyle w:val="ListNumber5"/>
      <w:lvlText w:val="%1."/>
      <w:lvlJc w:val="left"/>
      <w:pPr>
        <w:tabs>
          <w:tab w:val="num" w:pos="1554"/>
        </w:tabs>
        <w:ind w:left="1554" w:hanging="363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D5029A8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2289"/>
        </w:tabs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EEE5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F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36F84D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729616A"/>
    <w:multiLevelType w:val="hybridMultilevel"/>
    <w:tmpl w:val="D40667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61EB1"/>
    <w:multiLevelType w:val="hybridMultilevel"/>
    <w:tmpl w:val="5714F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7ED5"/>
    <w:multiLevelType w:val="multilevel"/>
    <w:tmpl w:val="B1883326"/>
    <w:lvl w:ilvl="0">
      <w:start w:val="1"/>
      <w:numFmt w:val="upperLetter"/>
      <w:pStyle w:val="Heading1a"/>
      <w:lvlText w:val="Ap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a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751377E"/>
    <w:multiLevelType w:val="multilevel"/>
    <w:tmpl w:val="19C055FA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9AF10BB"/>
    <w:multiLevelType w:val="multilevel"/>
    <w:tmpl w:val="7CFEAB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C87023D"/>
    <w:multiLevelType w:val="hybridMultilevel"/>
    <w:tmpl w:val="0EB82884"/>
    <w:lvl w:ilvl="0" w:tplc="09D4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733"/>
    <w:multiLevelType w:val="hybridMultilevel"/>
    <w:tmpl w:val="3216F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76C9"/>
    <w:multiLevelType w:val="hybridMultilevel"/>
    <w:tmpl w:val="4C5249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AD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7723"/>
    <w:multiLevelType w:val="hybridMultilevel"/>
    <w:tmpl w:val="ABA43C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866AF"/>
    <w:multiLevelType w:val="hybridMultilevel"/>
    <w:tmpl w:val="EEEC94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8551E4"/>
    <w:multiLevelType w:val="hybridMultilevel"/>
    <w:tmpl w:val="E1AAB8F6"/>
    <w:lvl w:ilvl="0" w:tplc="FDF8D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A01EA"/>
    <w:multiLevelType w:val="hybridMultilevel"/>
    <w:tmpl w:val="65001048"/>
    <w:lvl w:ilvl="0" w:tplc="FDF8D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C5C61"/>
    <w:multiLevelType w:val="hybridMultilevel"/>
    <w:tmpl w:val="E384E0A0"/>
    <w:lvl w:ilvl="0" w:tplc="47F26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7"/>
  </w:num>
  <w:num w:numId="8">
    <w:abstractNumId w:val="8"/>
  </w:num>
  <w:num w:numId="9">
    <w:abstractNumId w:val="7"/>
  </w:num>
  <w:num w:numId="10">
    <w:abstractNumId w:val="8"/>
  </w:num>
  <w:num w:numId="11">
    <w:abstractNumId w:val="7"/>
  </w:num>
  <w:num w:numId="12">
    <w:abstractNumId w:val="8"/>
  </w:num>
  <w:num w:numId="13">
    <w:abstractNumId w:val="7"/>
  </w:num>
  <w:num w:numId="14">
    <w:abstractNumId w:val="7"/>
  </w:num>
  <w:num w:numId="15">
    <w:abstractNumId w:val="4"/>
  </w:num>
  <w:num w:numId="16">
    <w:abstractNumId w:val="1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"/>
  </w:num>
  <w:num w:numId="24">
    <w:abstractNumId w:val="2"/>
  </w:num>
  <w:num w:numId="25">
    <w:abstractNumId w:val="3"/>
  </w:num>
  <w:num w:numId="26">
    <w:abstractNumId w:val="0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</w:num>
  <w:num w:numId="32">
    <w:abstractNumId w:val="0"/>
  </w:num>
  <w:num w:numId="33">
    <w:abstractNumId w:val="5"/>
  </w:num>
  <w:num w:numId="34">
    <w:abstractNumId w:val="11"/>
  </w:num>
  <w:num w:numId="35">
    <w:abstractNumId w:val="12"/>
  </w:num>
  <w:num w:numId="36">
    <w:abstractNumId w:val="13"/>
  </w:num>
  <w:num w:numId="37">
    <w:abstractNumId w:val="6"/>
  </w:num>
  <w:num w:numId="38">
    <w:abstractNumId w:val="16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4D85"/>
    <w:rsid w:val="000122D7"/>
    <w:rsid w:val="00027608"/>
    <w:rsid w:val="000303AB"/>
    <w:rsid w:val="000510CB"/>
    <w:rsid w:val="000708C9"/>
    <w:rsid w:val="00080CB1"/>
    <w:rsid w:val="00082CA5"/>
    <w:rsid w:val="000878C3"/>
    <w:rsid w:val="000A10E1"/>
    <w:rsid w:val="000D167E"/>
    <w:rsid w:val="000D3041"/>
    <w:rsid w:val="000D392C"/>
    <w:rsid w:val="000F00BA"/>
    <w:rsid w:val="000F51A6"/>
    <w:rsid w:val="00102569"/>
    <w:rsid w:val="00114056"/>
    <w:rsid w:val="001156E3"/>
    <w:rsid w:val="00130E87"/>
    <w:rsid w:val="00135B58"/>
    <w:rsid w:val="00154B0E"/>
    <w:rsid w:val="00195157"/>
    <w:rsid w:val="001A1AC4"/>
    <w:rsid w:val="001C03FD"/>
    <w:rsid w:val="001E2E06"/>
    <w:rsid w:val="001E3826"/>
    <w:rsid w:val="00201185"/>
    <w:rsid w:val="00207E26"/>
    <w:rsid w:val="0023358D"/>
    <w:rsid w:val="00246C0C"/>
    <w:rsid w:val="0025512D"/>
    <w:rsid w:val="002641EC"/>
    <w:rsid w:val="002953F6"/>
    <w:rsid w:val="0034398C"/>
    <w:rsid w:val="00361204"/>
    <w:rsid w:val="0036527A"/>
    <w:rsid w:val="00371449"/>
    <w:rsid w:val="00381562"/>
    <w:rsid w:val="003831EA"/>
    <w:rsid w:val="00392015"/>
    <w:rsid w:val="003C0AC8"/>
    <w:rsid w:val="003C2756"/>
    <w:rsid w:val="003E4582"/>
    <w:rsid w:val="004127B0"/>
    <w:rsid w:val="004157CE"/>
    <w:rsid w:val="00436FAF"/>
    <w:rsid w:val="004405FF"/>
    <w:rsid w:val="00461F20"/>
    <w:rsid w:val="00476BDF"/>
    <w:rsid w:val="004A2C09"/>
    <w:rsid w:val="004A68E5"/>
    <w:rsid w:val="004B5E0D"/>
    <w:rsid w:val="004D0836"/>
    <w:rsid w:val="004D6150"/>
    <w:rsid w:val="004E6B83"/>
    <w:rsid w:val="004F6BD5"/>
    <w:rsid w:val="005036DD"/>
    <w:rsid w:val="0056737C"/>
    <w:rsid w:val="0056781E"/>
    <w:rsid w:val="00581EB1"/>
    <w:rsid w:val="005846AA"/>
    <w:rsid w:val="005B00E9"/>
    <w:rsid w:val="005B71A3"/>
    <w:rsid w:val="005C28A5"/>
    <w:rsid w:val="005D4889"/>
    <w:rsid w:val="005D5021"/>
    <w:rsid w:val="005F581D"/>
    <w:rsid w:val="00602788"/>
    <w:rsid w:val="0061580B"/>
    <w:rsid w:val="00620935"/>
    <w:rsid w:val="00681C00"/>
    <w:rsid w:val="006944C1"/>
    <w:rsid w:val="006A2F3C"/>
    <w:rsid w:val="006A5566"/>
    <w:rsid w:val="006C6B1C"/>
    <w:rsid w:val="006C72F2"/>
    <w:rsid w:val="006D309D"/>
    <w:rsid w:val="006E0121"/>
    <w:rsid w:val="006E4CCC"/>
    <w:rsid w:val="006F50AE"/>
    <w:rsid w:val="007703CF"/>
    <w:rsid w:val="00772DF7"/>
    <w:rsid w:val="00775210"/>
    <w:rsid w:val="007929A5"/>
    <w:rsid w:val="0079770D"/>
    <w:rsid w:val="007A255D"/>
    <w:rsid w:val="007A7F01"/>
    <w:rsid w:val="007C0933"/>
    <w:rsid w:val="007C46AD"/>
    <w:rsid w:val="007C491C"/>
    <w:rsid w:val="007C6565"/>
    <w:rsid w:val="007C75F7"/>
    <w:rsid w:val="007D795D"/>
    <w:rsid w:val="00802638"/>
    <w:rsid w:val="008170F4"/>
    <w:rsid w:val="00852E78"/>
    <w:rsid w:val="0086138C"/>
    <w:rsid w:val="00893994"/>
    <w:rsid w:val="008A37A2"/>
    <w:rsid w:val="008A6387"/>
    <w:rsid w:val="008B47A4"/>
    <w:rsid w:val="008B6D9B"/>
    <w:rsid w:val="008C54E5"/>
    <w:rsid w:val="008E66BE"/>
    <w:rsid w:val="009020D8"/>
    <w:rsid w:val="00915FEC"/>
    <w:rsid w:val="00935CFF"/>
    <w:rsid w:val="009602BC"/>
    <w:rsid w:val="009629B3"/>
    <w:rsid w:val="00964916"/>
    <w:rsid w:val="00965361"/>
    <w:rsid w:val="009716B1"/>
    <w:rsid w:val="009857F1"/>
    <w:rsid w:val="009863B6"/>
    <w:rsid w:val="0098697A"/>
    <w:rsid w:val="0099239B"/>
    <w:rsid w:val="009958A7"/>
    <w:rsid w:val="009B0C96"/>
    <w:rsid w:val="009B7C8D"/>
    <w:rsid w:val="009C2BBF"/>
    <w:rsid w:val="009F00B3"/>
    <w:rsid w:val="009F471A"/>
    <w:rsid w:val="00A12DC0"/>
    <w:rsid w:val="00A27AF6"/>
    <w:rsid w:val="00A404BF"/>
    <w:rsid w:val="00A721C3"/>
    <w:rsid w:val="00A72878"/>
    <w:rsid w:val="00AA013A"/>
    <w:rsid w:val="00AA7E78"/>
    <w:rsid w:val="00AB5934"/>
    <w:rsid w:val="00AE7FA0"/>
    <w:rsid w:val="00AF12B7"/>
    <w:rsid w:val="00B209C6"/>
    <w:rsid w:val="00B73A44"/>
    <w:rsid w:val="00BC32D5"/>
    <w:rsid w:val="00BC4965"/>
    <w:rsid w:val="00BD75A3"/>
    <w:rsid w:val="00BF0C93"/>
    <w:rsid w:val="00C43BBB"/>
    <w:rsid w:val="00C473AC"/>
    <w:rsid w:val="00C62F37"/>
    <w:rsid w:val="00C708A0"/>
    <w:rsid w:val="00C94A7F"/>
    <w:rsid w:val="00C94AF1"/>
    <w:rsid w:val="00CA31EB"/>
    <w:rsid w:val="00CE0D48"/>
    <w:rsid w:val="00CE65C6"/>
    <w:rsid w:val="00D13235"/>
    <w:rsid w:val="00D30891"/>
    <w:rsid w:val="00D44A50"/>
    <w:rsid w:val="00D66267"/>
    <w:rsid w:val="00D74C71"/>
    <w:rsid w:val="00DB0E06"/>
    <w:rsid w:val="00DB3A7E"/>
    <w:rsid w:val="00DB3DF4"/>
    <w:rsid w:val="00DC16AA"/>
    <w:rsid w:val="00DC7320"/>
    <w:rsid w:val="00DC7752"/>
    <w:rsid w:val="00E30B64"/>
    <w:rsid w:val="00E3407A"/>
    <w:rsid w:val="00E40F80"/>
    <w:rsid w:val="00E4518E"/>
    <w:rsid w:val="00E47C87"/>
    <w:rsid w:val="00E54F5B"/>
    <w:rsid w:val="00E55CE6"/>
    <w:rsid w:val="00E60E2E"/>
    <w:rsid w:val="00E8175B"/>
    <w:rsid w:val="00E8376E"/>
    <w:rsid w:val="00E903C9"/>
    <w:rsid w:val="00E9301B"/>
    <w:rsid w:val="00EA044E"/>
    <w:rsid w:val="00F143D8"/>
    <w:rsid w:val="00F3035C"/>
    <w:rsid w:val="00F34FE1"/>
    <w:rsid w:val="00F5365F"/>
    <w:rsid w:val="00F7713F"/>
    <w:rsid w:val="00F80D63"/>
    <w:rsid w:val="00F90451"/>
    <w:rsid w:val="00FB3212"/>
    <w:rsid w:val="00FB4CDF"/>
    <w:rsid w:val="00FC4B9A"/>
    <w:rsid w:val="00FC6E04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810A1AA"/>
  <w15:docId w15:val="{D5435758-E531-4C81-ABA8-CF62B5F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2F2"/>
  </w:style>
  <w:style w:type="paragraph" w:styleId="Heading1">
    <w:name w:val="heading 1"/>
    <w:basedOn w:val="Normal"/>
    <w:next w:val="Normal"/>
    <w:link w:val="Heading1Char"/>
    <w:uiPriority w:val="9"/>
    <w:qFormat/>
    <w:rsid w:val="006C72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2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2F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2F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2F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2F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2F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2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2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851"/>
        <w:tab w:val="right" w:leader="dot" w:pos="9061"/>
      </w:tabs>
      <w:spacing w:after="40"/>
      <w:ind w:left="851" w:right="397" w:hanging="851"/>
    </w:pPr>
    <w:rPr>
      <w:b/>
      <w:noProof/>
      <w:sz w:val="22"/>
    </w:rPr>
  </w:style>
  <w:style w:type="paragraph" w:customStyle="1" w:styleId="Hang1">
    <w:name w:val="Hang 1"/>
    <w:basedOn w:val="Normal"/>
    <w:pPr>
      <w:ind w:left="851" w:hanging="851"/>
    </w:pPr>
  </w:style>
  <w:style w:type="paragraph" w:customStyle="1" w:styleId="Hang2">
    <w:name w:val="Hang 2"/>
    <w:basedOn w:val="Hang1"/>
    <w:pPr>
      <w:ind w:left="1701" w:hanging="1701"/>
    </w:pPr>
  </w:style>
  <w:style w:type="paragraph" w:customStyle="1" w:styleId="Heading1a">
    <w:name w:val="Heading 1a"/>
    <w:basedOn w:val="Normal"/>
    <w:next w:val="Normal"/>
    <w:pPr>
      <w:keepNext/>
      <w:keepLines/>
      <w:widowControl w:val="0"/>
      <w:numPr>
        <w:numId w:val="19"/>
      </w:numPr>
      <w:tabs>
        <w:tab w:val="clear" w:pos="851"/>
        <w:tab w:val="left" w:pos="1134"/>
      </w:tabs>
      <w:spacing w:before="453" w:after="226"/>
      <w:outlineLvl w:val="0"/>
    </w:pPr>
    <w:rPr>
      <w:b/>
      <w:sz w:val="28"/>
    </w:rPr>
  </w:style>
  <w:style w:type="paragraph" w:customStyle="1" w:styleId="Heading2a">
    <w:name w:val="Heading 2a"/>
    <w:basedOn w:val="Heading1a"/>
    <w:next w:val="Normal"/>
    <w:pPr>
      <w:numPr>
        <w:ilvl w:val="1"/>
        <w:numId w:val="20"/>
      </w:numPr>
      <w:tabs>
        <w:tab w:val="clear" w:pos="851"/>
      </w:tabs>
      <w:outlineLvl w:val="1"/>
    </w:pPr>
    <w:rPr>
      <w:sz w:val="24"/>
    </w:rPr>
  </w:style>
  <w:style w:type="paragraph" w:customStyle="1" w:styleId="Heading3a">
    <w:name w:val="Heading 3a"/>
    <w:basedOn w:val="Heading1a"/>
    <w:next w:val="Normal"/>
    <w:pPr>
      <w:numPr>
        <w:ilvl w:val="2"/>
        <w:numId w:val="21"/>
      </w:numPr>
      <w:tabs>
        <w:tab w:val="clear" w:pos="851"/>
      </w:tabs>
      <w:outlineLvl w:val="2"/>
    </w:pPr>
    <w:rPr>
      <w:i/>
      <w:sz w:val="24"/>
    </w:rPr>
  </w:style>
  <w:style w:type="paragraph" w:customStyle="1" w:styleId="Heading4a">
    <w:name w:val="Heading 4a"/>
    <w:basedOn w:val="Heading1a"/>
    <w:next w:val="Normal"/>
    <w:pPr>
      <w:numPr>
        <w:ilvl w:val="3"/>
        <w:numId w:val="22"/>
      </w:numPr>
      <w:tabs>
        <w:tab w:val="clear" w:pos="851"/>
      </w:tabs>
      <w:outlineLvl w:val="3"/>
    </w:pPr>
    <w:rPr>
      <w:b w:val="0"/>
      <w:i/>
      <w:sz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C2">
    <w:name w:val="toc 2"/>
    <w:basedOn w:val="TOC1"/>
    <w:next w:val="Normal"/>
    <w:semiHidden/>
    <w:rPr>
      <w:b w:val="0"/>
    </w:rPr>
  </w:style>
  <w:style w:type="paragraph" w:styleId="TOC3">
    <w:name w:val="toc 3"/>
    <w:basedOn w:val="TOC1"/>
    <w:next w:val="Normal"/>
    <w:semiHidden/>
    <w:rPr>
      <w:b w:val="0"/>
    </w:rPr>
  </w:style>
  <w:style w:type="paragraph" w:styleId="TOC4">
    <w:name w:val="toc 4"/>
    <w:basedOn w:val="TOC1"/>
    <w:next w:val="Normal"/>
    <w:semiHidden/>
    <w:rPr>
      <w:b w:val="0"/>
    </w:rPr>
  </w:style>
  <w:style w:type="paragraph" w:styleId="ListNumber4">
    <w:name w:val="List Number 4"/>
    <w:basedOn w:val="Normal"/>
    <w:pPr>
      <w:numPr>
        <w:numId w:val="31"/>
      </w:numPr>
      <w:tabs>
        <w:tab w:val="clear" w:pos="2289"/>
        <w:tab w:val="num" w:pos="1213"/>
      </w:tabs>
      <w:ind w:left="1213" w:hanging="362"/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TableofFigures">
    <w:name w:val="table of figures"/>
    <w:basedOn w:val="TOC3"/>
    <w:next w:val="Normal"/>
    <w:semiHidden/>
    <w:pPr>
      <w:tabs>
        <w:tab w:val="clear" w:pos="851"/>
      </w:tabs>
      <w:ind w:left="480" w:hanging="480"/>
    </w:pPr>
  </w:style>
  <w:style w:type="paragraph" w:styleId="NormalIndent">
    <w:name w:val="Normal Indent"/>
    <w:basedOn w:val="Normal"/>
    <w:pPr>
      <w:ind w:left="851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ListNumber5">
    <w:name w:val="List Number 5"/>
    <w:basedOn w:val="Normal"/>
    <w:pPr>
      <w:numPr>
        <w:numId w:val="32"/>
      </w:numPr>
    </w:pPr>
  </w:style>
  <w:style w:type="table" w:styleId="TableGrid">
    <w:name w:val="Table Grid"/>
    <w:basedOn w:val="TableNormal"/>
    <w:rsid w:val="002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72F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Hyperlink">
    <w:name w:val="Hyperlink"/>
    <w:rsid w:val="00246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5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5566"/>
    <w:rPr>
      <w:rFonts w:ascii="Tahoma" w:hAnsi="Tahoma" w:cs="Tahoma"/>
      <w:sz w:val="16"/>
      <w:szCs w:val="16"/>
      <w:lang w:val="nb-N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72F2"/>
    <w:rPr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6C72F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6C72F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C72F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2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2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2F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C72F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72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72F2"/>
    <w:rPr>
      <w:b/>
      <w:bCs/>
    </w:rPr>
  </w:style>
  <w:style w:type="character" w:styleId="Emphasis">
    <w:name w:val="Emphasis"/>
    <w:uiPriority w:val="20"/>
    <w:qFormat/>
    <w:rsid w:val="006C72F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6C7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2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72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2F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2F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C72F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2F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2F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2F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2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2F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20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vi\Local%20Settings\Temporary%20Internet%20Files\OLK32A\Curriculum%20Vita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(3).dot</Template>
  <TotalTime>1</TotalTime>
  <Pages>2</Pages>
  <Words>465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Statoil ASA</Company>
  <LinksUpToDate>false</LinksUpToDate>
  <CharactersWithSpaces>3279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mailto:ajla@statoil.com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Arne Johan Larsen</dc:creator>
  <cp:keywords/>
  <dc:description/>
  <cp:lastModifiedBy>Arne Johan Larsen</cp:lastModifiedBy>
  <cp:revision>5</cp:revision>
  <cp:lastPrinted>2017-06-02T11:48:00Z</cp:lastPrinted>
  <dcterms:created xsi:type="dcterms:W3CDTF">2021-05-06T09:43:00Z</dcterms:created>
  <dcterms:modified xsi:type="dcterms:W3CDTF">2021-05-06T09:50:00Z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